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3470D3" w:rsidRPr="00A53CF0" w:rsidRDefault="003470D3" w:rsidP="003470D3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es-MX"/>
        </w:rPr>
      </w:pPr>
    </w:p>
    <w:p w:rsidR="003470D3" w:rsidRPr="00B02E4E" w:rsidRDefault="003470D3" w:rsidP="003470D3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B02E4E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>Artículo 39.</w:t>
      </w:r>
      <w:r w:rsidRPr="00B02E4E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 </w:t>
      </w:r>
      <w:r w:rsidRPr="00B02E4E"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  <w:t>La convocante emitirá un fallo</w:t>
      </w:r>
      <w:r w:rsidRPr="00B02E4E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>, el cual deberá contener lo siguiente:</w:t>
      </w:r>
    </w:p>
    <w:p w:rsidR="003470D3" w:rsidRPr="00B02E4E" w:rsidRDefault="003470D3" w:rsidP="003470D3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3470D3" w:rsidRPr="00B02E4E" w:rsidRDefault="003470D3" w:rsidP="003470D3">
      <w:pPr>
        <w:spacing w:after="0" w:line="240" w:lineRule="auto"/>
        <w:ind w:left="720" w:hanging="431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</w:p>
    <w:p w:rsidR="003470D3" w:rsidRPr="00B02E4E" w:rsidRDefault="003470D3" w:rsidP="003470D3">
      <w:pPr>
        <w:spacing w:after="0" w:line="240" w:lineRule="auto"/>
        <w:ind w:left="720" w:hanging="431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B02E4E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 xml:space="preserve">III. </w:t>
      </w:r>
      <w:r w:rsidRPr="00B02E4E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ab/>
      </w:r>
      <w:r w:rsidRPr="00B02E4E"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  <w:t xml:space="preserve">Nombre del licitante a quien se adjudica el contrato, </w:t>
      </w:r>
      <w:r w:rsidRPr="00B02E4E">
        <w:rPr>
          <w:rFonts w:ascii="Arial" w:eastAsia="Times New Roman" w:hAnsi="Arial" w:cs="Arial"/>
          <w:b/>
          <w:i/>
          <w:color w:val="000000"/>
          <w:sz w:val="24"/>
          <w:szCs w:val="24"/>
          <w:highlight w:val="yellow"/>
          <w:u w:val="single"/>
          <w:lang w:val="es-ES" w:eastAsia="es-MX"/>
        </w:rPr>
        <w:t>indicando las razones que motivaron la adjudicación,</w:t>
      </w:r>
      <w:r w:rsidRPr="00B02E4E"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  <w:t xml:space="preserve"> de acuerdo a los criterios previstos en la convocatoria, así como el monto total de la proposición</w:t>
      </w:r>
      <w:r w:rsidRPr="00B02E4E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>;</w:t>
      </w:r>
    </w:p>
    <w:p w:rsidR="003470D3" w:rsidRPr="003470D3" w:rsidRDefault="003470D3" w:rsidP="003470D3">
      <w:pPr>
        <w:spacing w:after="0" w:line="240" w:lineRule="auto"/>
        <w:ind w:left="720" w:hanging="431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bookmarkStart w:id="0" w:name="_GoBack"/>
      <w:bookmarkEnd w:id="0"/>
    </w:p>
    <w:sectPr w:rsidR="003470D3" w:rsidRPr="003470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42DDE"/>
    <w:rsid w:val="001B6C98"/>
    <w:rsid w:val="00311CD3"/>
    <w:rsid w:val="003470D3"/>
    <w:rsid w:val="003F0FAF"/>
    <w:rsid w:val="00431C31"/>
    <w:rsid w:val="00542F87"/>
    <w:rsid w:val="0060626A"/>
    <w:rsid w:val="006B2828"/>
    <w:rsid w:val="006F7B91"/>
    <w:rsid w:val="007D6E43"/>
    <w:rsid w:val="008938F3"/>
    <w:rsid w:val="009442E2"/>
    <w:rsid w:val="009B1A51"/>
    <w:rsid w:val="00A127F4"/>
    <w:rsid w:val="00A3401B"/>
    <w:rsid w:val="00A53CF0"/>
    <w:rsid w:val="00B02E4E"/>
    <w:rsid w:val="00B33A5F"/>
    <w:rsid w:val="00C908DA"/>
    <w:rsid w:val="00CF09D9"/>
    <w:rsid w:val="00D66C03"/>
    <w:rsid w:val="00E950BD"/>
    <w:rsid w:val="00F2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5</cp:revision>
  <dcterms:created xsi:type="dcterms:W3CDTF">2013-04-10T18:15:00Z</dcterms:created>
  <dcterms:modified xsi:type="dcterms:W3CDTF">2013-04-18T20:01:00Z</dcterms:modified>
</cp:coreProperties>
</file>